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718" w:rsidRDefault="002D5718">
      <w:pPr>
        <w:pStyle w:val="Body"/>
        <w:jc w:val="both"/>
        <w:rPr>
          <w:rFonts w:ascii="Times New Roman" w:hAnsi="Times New Roman"/>
          <w:sz w:val="24"/>
          <w:szCs w:val="24"/>
        </w:rPr>
      </w:pPr>
    </w:p>
    <w:p w:rsidR="002D5718" w:rsidRPr="0040476A" w:rsidRDefault="00000000" w:rsidP="0040476A">
      <w:pPr>
        <w:pStyle w:val="Body"/>
        <w:jc w:val="center"/>
        <w:rPr>
          <w:rFonts w:ascii="Times New Roman" w:eastAsia="Times New Roman" w:hAnsi="Times New Roman" w:cs="Times New Roman"/>
          <w:b/>
          <w:bCs/>
          <w:sz w:val="24"/>
          <w:szCs w:val="24"/>
        </w:rPr>
      </w:pPr>
      <w:r w:rsidRPr="0040476A">
        <w:rPr>
          <w:rFonts w:ascii="Times New Roman" w:hAnsi="Times New Roman"/>
          <w:b/>
          <w:bCs/>
          <w:sz w:val="24"/>
          <w:szCs w:val="24"/>
          <w:lang w:val="en-US"/>
        </w:rPr>
        <w:t xml:space="preserve">Insights from the Meghalaya Legislative </w:t>
      </w:r>
      <w:proofErr w:type="gramStart"/>
      <w:r w:rsidRPr="0040476A">
        <w:rPr>
          <w:rFonts w:ascii="Times New Roman" w:hAnsi="Times New Roman"/>
          <w:b/>
          <w:bCs/>
          <w:sz w:val="24"/>
          <w:szCs w:val="24"/>
          <w:lang w:val="en-US"/>
        </w:rPr>
        <w:t>Assembly :</w:t>
      </w:r>
      <w:proofErr w:type="gramEnd"/>
      <w:r w:rsidRPr="0040476A">
        <w:rPr>
          <w:rFonts w:ascii="Times New Roman" w:hAnsi="Times New Roman"/>
          <w:b/>
          <w:bCs/>
          <w:sz w:val="24"/>
          <w:szCs w:val="24"/>
          <w:lang w:val="en-US"/>
        </w:rPr>
        <w:t xml:space="preserve"> Budget Session 2024.</w:t>
      </w:r>
    </w:p>
    <w:p w:rsidR="002D5718" w:rsidRDefault="002D5718">
      <w:pPr>
        <w:pStyle w:val="Body"/>
        <w:jc w:val="both"/>
        <w:rPr>
          <w:rFonts w:ascii="Times New Roman" w:eastAsia="Times New Roman" w:hAnsi="Times New Roman" w:cs="Times New Roman"/>
          <w:sz w:val="24"/>
          <w:szCs w:val="24"/>
        </w:rPr>
      </w:pPr>
    </w:p>
    <w:p w:rsidR="002D5718"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 xml:space="preserve"> </w:t>
      </w:r>
    </w:p>
    <w:p w:rsidR="002D5718" w:rsidRDefault="00000000">
      <w:pPr>
        <w:pStyle w:val="Body"/>
        <w:jc w:val="both"/>
        <w:rPr>
          <w:rFonts w:ascii="Times New Roman" w:eastAsia="Times New Roman" w:hAnsi="Times New Roman" w:cs="Times New Roman"/>
          <w:sz w:val="24"/>
          <w:szCs w:val="24"/>
        </w:rPr>
      </w:pPr>
      <w:r>
        <w:rPr>
          <w:rFonts w:ascii="Times New Roman" w:hAnsi="Times New Roman"/>
          <w:sz w:val="24"/>
          <w:szCs w:val="24"/>
          <w:lang w:val="en-US"/>
        </w:rPr>
        <w:t>On February 23rd, a group of 25 students accompanied by</w:t>
      </w:r>
      <w:r w:rsidR="0040476A">
        <w:rPr>
          <w:rFonts w:ascii="Times New Roman" w:hAnsi="Times New Roman"/>
          <w:sz w:val="24"/>
          <w:szCs w:val="24"/>
          <w:lang w:val="en-US"/>
        </w:rPr>
        <w:t xml:space="preserve"> a</w:t>
      </w:r>
      <w:r>
        <w:rPr>
          <w:rFonts w:ascii="Times New Roman" w:hAnsi="Times New Roman"/>
          <w:sz w:val="24"/>
          <w:szCs w:val="24"/>
          <w:lang w:val="en-US"/>
        </w:rPr>
        <w:t xml:space="preserve"> faculty member, Amelia M Mylliem from the Political Science Department of St. Edmund</w:t>
      </w:r>
      <w:r>
        <w:rPr>
          <w:rFonts w:ascii="Times New Roman" w:hAnsi="Times New Roman"/>
          <w:sz w:val="24"/>
          <w:szCs w:val="24"/>
          <w:rtl/>
        </w:rPr>
        <w:t>’</w:t>
      </w:r>
      <w:r>
        <w:rPr>
          <w:rFonts w:ascii="Times New Roman" w:hAnsi="Times New Roman"/>
          <w:sz w:val="24"/>
          <w:szCs w:val="24"/>
          <w:lang w:val="en-US"/>
        </w:rPr>
        <w:t xml:space="preserve">s College attended the sixth day of the Meghalaya 2024 budget session at the Meghalaya Legislative Assembly in Shillong. </w:t>
      </w:r>
    </w:p>
    <w:p w:rsidR="002D5718" w:rsidRDefault="002D5718">
      <w:pPr>
        <w:pStyle w:val="Body"/>
        <w:jc w:val="both"/>
        <w:rPr>
          <w:rFonts w:ascii="Times New Roman" w:eastAsia="Times New Roman" w:hAnsi="Times New Roman" w:cs="Times New Roman"/>
          <w:sz w:val="24"/>
          <w:szCs w:val="24"/>
        </w:rPr>
      </w:pPr>
    </w:p>
    <w:p w:rsidR="002D5718" w:rsidRDefault="00000000">
      <w:pPr>
        <w:pStyle w:val="Body"/>
        <w:jc w:val="both"/>
        <w:rPr>
          <w:rFonts w:ascii="Times New Roman" w:hAnsi="Times New Roman"/>
          <w:sz w:val="24"/>
          <w:szCs w:val="24"/>
          <w:lang w:val="en-US"/>
        </w:rPr>
      </w:pPr>
      <w:r>
        <w:rPr>
          <w:rFonts w:ascii="Times New Roman" w:hAnsi="Times New Roman"/>
          <w:sz w:val="24"/>
          <w:szCs w:val="24"/>
          <w:lang w:val="en-US"/>
        </w:rPr>
        <w:t>The primary objective of this activity was to educate students on the working of the government and the roles of the legislators</w:t>
      </w:r>
    </w:p>
    <w:p w:rsidR="0040476A" w:rsidRDefault="0040476A">
      <w:pPr>
        <w:pStyle w:val="Body"/>
        <w:jc w:val="both"/>
        <w:rPr>
          <w:rFonts w:ascii="Times New Roman" w:eastAsia="Times New Roman" w:hAnsi="Times New Roman" w:cs="Times New Roman"/>
          <w:sz w:val="24"/>
          <w:szCs w:val="24"/>
        </w:rPr>
      </w:pPr>
    </w:p>
    <w:p w:rsidR="002D5718" w:rsidRDefault="00000000">
      <w:pPr>
        <w:pStyle w:val="Body"/>
        <w:jc w:val="both"/>
        <w:rPr>
          <w:rFonts w:ascii="Times New Roman" w:eastAsia="Times New Roman" w:hAnsi="Times New Roman" w:cs="Times New Roman"/>
          <w:sz w:val="24"/>
          <w:szCs w:val="24"/>
        </w:rPr>
      </w:pPr>
      <w:r>
        <w:rPr>
          <w:rFonts w:ascii="Times New Roman" w:hAnsi="Times New Roman"/>
          <w:sz w:val="24"/>
          <w:szCs w:val="24"/>
          <w:lang w:val="en-US"/>
        </w:rPr>
        <w:t>The session began promptly at 10:00</w:t>
      </w:r>
      <w:r w:rsidR="0040476A">
        <w:rPr>
          <w:rFonts w:ascii="Times New Roman" w:hAnsi="Times New Roman"/>
          <w:sz w:val="24"/>
          <w:szCs w:val="24"/>
          <w:lang w:val="en-US"/>
        </w:rPr>
        <w:t xml:space="preserve"> AM</w:t>
      </w:r>
      <w:r>
        <w:rPr>
          <w:rFonts w:ascii="Times New Roman" w:hAnsi="Times New Roman"/>
          <w:sz w:val="24"/>
          <w:szCs w:val="24"/>
          <w:lang w:val="en-US"/>
        </w:rPr>
        <w:t xml:space="preserve"> with the speaker, Thomas A</w:t>
      </w:r>
      <w:r w:rsidR="0040476A">
        <w:rPr>
          <w:rFonts w:ascii="Times New Roman" w:hAnsi="Times New Roman"/>
          <w:sz w:val="24"/>
          <w:szCs w:val="24"/>
          <w:lang w:val="en-US"/>
        </w:rPr>
        <w:t>.</w:t>
      </w:r>
      <w:r>
        <w:rPr>
          <w:rFonts w:ascii="Times New Roman" w:hAnsi="Times New Roman"/>
          <w:sz w:val="24"/>
          <w:szCs w:val="24"/>
          <w:lang w:val="en-US"/>
        </w:rPr>
        <w:t xml:space="preserve"> Sangma calling the session to order</w:t>
      </w:r>
      <w:r w:rsidR="0040476A">
        <w:rPr>
          <w:rFonts w:ascii="Times New Roman" w:hAnsi="Times New Roman"/>
          <w:sz w:val="24"/>
          <w:szCs w:val="24"/>
          <w:lang w:val="en-US"/>
        </w:rPr>
        <w:t>. VPP</w:t>
      </w:r>
      <w:r w:rsidR="0040476A">
        <w:rPr>
          <w:rFonts w:ascii="Times New Roman" w:hAnsi="Times New Roman" w:hint="cs"/>
          <w:sz w:val="24"/>
          <w:szCs w:val="24"/>
          <w:rtl/>
        </w:rPr>
        <w:t>’</w:t>
      </w:r>
      <w:r w:rsidR="0040476A">
        <w:rPr>
          <w:rFonts w:ascii="Times New Roman" w:hAnsi="Times New Roman"/>
          <w:sz w:val="24"/>
          <w:szCs w:val="24"/>
          <w:lang w:val="en-US"/>
        </w:rPr>
        <w:t>s MLA</w:t>
      </w:r>
      <w:r>
        <w:rPr>
          <w:rFonts w:ascii="Times New Roman" w:hAnsi="Times New Roman"/>
          <w:sz w:val="24"/>
          <w:szCs w:val="24"/>
          <w:lang w:val="en-US"/>
        </w:rPr>
        <w:t xml:space="preserve"> Brightstarwell Marbaniang raised Question 109, which was related to the Eklavya Model Residential School, day boarding school, and the subjects of excellence in sports. The </w:t>
      </w:r>
      <w:r w:rsidR="0040476A">
        <w:rPr>
          <w:rFonts w:ascii="Times New Roman" w:hAnsi="Times New Roman"/>
          <w:sz w:val="24"/>
          <w:szCs w:val="24"/>
          <w:lang w:val="en-US"/>
        </w:rPr>
        <w:t>Education minister</w:t>
      </w:r>
      <w:r>
        <w:rPr>
          <w:rFonts w:ascii="Times New Roman" w:hAnsi="Times New Roman"/>
          <w:sz w:val="24"/>
          <w:szCs w:val="24"/>
          <w:lang w:val="en-US"/>
        </w:rPr>
        <w:t xml:space="preserve">, </w:t>
      </w:r>
      <w:proofErr w:type="spellStart"/>
      <w:r>
        <w:rPr>
          <w:rFonts w:ascii="Times New Roman" w:hAnsi="Times New Roman"/>
          <w:sz w:val="24"/>
          <w:szCs w:val="24"/>
          <w:lang w:val="en-US"/>
        </w:rPr>
        <w:t>Rakkam</w:t>
      </w:r>
      <w:proofErr w:type="spellEnd"/>
      <w:r>
        <w:rPr>
          <w:rFonts w:ascii="Times New Roman" w:hAnsi="Times New Roman"/>
          <w:sz w:val="24"/>
          <w:szCs w:val="24"/>
          <w:lang w:val="en-US"/>
        </w:rPr>
        <w:t xml:space="preserve"> A. Sangma, provided a detailed answer to this question highlighting the government</w:t>
      </w:r>
      <w:r>
        <w:rPr>
          <w:rFonts w:ascii="Times New Roman" w:hAnsi="Times New Roman"/>
          <w:sz w:val="24"/>
          <w:szCs w:val="24"/>
          <w:rtl/>
        </w:rPr>
        <w:t>’</w:t>
      </w:r>
      <w:r>
        <w:rPr>
          <w:rFonts w:ascii="Times New Roman" w:hAnsi="Times New Roman"/>
          <w:sz w:val="24"/>
          <w:szCs w:val="24"/>
          <w:lang w:val="en-US"/>
        </w:rPr>
        <w:t>s efforts to promote education in Meghalaya.</w:t>
      </w:r>
    </w:p>
    <w:p w:rsidR="002D5718" w:rsidRDefault="002D5718">
      <w:pPr>
        <w:pStyle w:val="Body"/>
        <w:jc w:val="both"/>
        <w:rPr>
          <w:rFonts w:ascii="Times New Roman" w:eastAsia="Times New Roman" w:hAnsi="Times New Roman" w:cs="Times New Roman"/>
          <w:sz w:val="24"/>
          <w:szCs w:val="24"/>
        </w:rPr>
      </w:pPr>
    </w:p>
    <w:p w:rsidR="002D5718" w:rsidRDefault="00000000">
      <w:pPr>
        <w:pStyle w:val="Body"/>
        <w:jc w:val="both"/>
        <w:rPr>
          <w:rFonts w:ascii="Times New Roman" w:eastAsia="Times New Roman" w:hAnsi="Times New Roman" w:cs="Times New Roman"/>
          <w:sz w:val="24"/>
          <w:szCs w:val="24"/>
        </w:rPr>
      </w:pPr>
      <w:r>
        <w:rPr>
          <w:rFonts w:ascii="Times New Roman" w:hAnsi="Times New Roman"/>
          <w:sz w:val="24"/>
          <w:szCs w:val="24"/>
          <w:lang w:val="en-US"/>
        </w:rPr>
        <w:t xml:space="preserve">The next question, Question 112, focused on the Meghalaya State Organic and Natural Farming Policy 2023. It was raised by MLA Ronnie V. Lyngdoh, who emphasized the importance of organic farming for sustainable agriculture. The question was answered by Ampareen Lyngdoh, the minister of Agriculture and Farmers’ welfare who provided an in-depth explanation of the policy and its benefits for the state. </w:t>
      </w:r>
    </w:p>
    <w:p w:rsidR="002D5718" w:rsidRDefault="002D5718">
      <w:pPr>
        <w:pStyle w:val="Body"/>
        <w:jc w:val="both"/>
        <w:rPr>
          <w:rFonts w:ascii="Times New Roman" w:eastAsia="Times New Roman" w:hAnsi="Times New Roman" w:cs="Times New Roman"/>
          <w:sz w:val="24"/>
          <w:szCs w:val="24"/>
        </w:rPr>
      </w:pPr>
    </w:p>
    <w:p w:rsidR="002D5718" w:rsidRDefault="00000000">
      <w:pPr>
        <w:pStyle w:val="Body"/>
        <w:jc w:val="both"/>
        <w:rPr>
          <w:rFonts w:ascii="Times New Roman" w:eastAsia="Times New Roman" w:hAnsi="Times New Roman" w:cs="Times New Roman"/>
          <w:sz w:val="24"/>
          <w:szCs w:val="24"/>
        </w:rPr>
      </w:pPr>
      <w:r>
        <w:rPr>
          <w:rFonts w:ascii="Times New Roman" w:hAnsi="Times New Roman"/>
          <w:sz w:val="24"/>
          <w:szCs w:val="24"/>
          <w:lang w:val="en-US"/>
        </w:rPr>
        <w:t xml:space="preserve">During the zero hour, at 11:30 AM the college students were invited from the visitors' gallery to the </w:t>
      </w:r>
      <w:proofErr w:type="spellStart"/>
      <w:r>
        <w:rPr>
          <w:rFonts w:ascii="Times New Roman" w:hAnsi="Times New Roman"/>
          <w:sz w:val="24"/>
          <w:szCs w:val="24"/>
          <w:lang w:val="en-US"/>
        </w:rPr>
        <w:t>Annex</w:t>
      </w:r>
      <w:r w:rsidR="0040476A">
        <w:rPr>
          <w:rFonts w:ascii="Times New Roman" w:hAnsi="Times New Roman"/>
          <w:sz w:val="24"/>
          <w:szCs w:val="24"/>
          <w:lang w:val="en-US"/>
        </w:rPr>
        <w:t>e</w:t>
      </w:r>
      <w:proofErr w:type="spellEnd"/>
      <w:r>
        <w:rPr>
          <w:rFonts w:ascii="Times New Roman" w:hAnsi="Times New Roman"/>
          <w:sz w:val="24"/>
          <w:szCs w:val="24"/>
          <w:lang w:val="en-US"/>
        </w:rPr>
        <w:t xml:space="preserve"> </w:t>
      </w:r>
      <w:r w:rsidR="0040476A">
        <w:rPr>
          <w:rFonts w:ascii="Times New Roman" w:hAnsi="Times New Roman"/>
          <w:sz w:val="24"/>
          <w:szCs w:val="24"/>
          <w:lang w:val="en-US"/>
        </w:rPr>
        <w:t>H</w:t>
      </w:r>
      <w:r>
        <w:rPr>
          <w:rFonts w:ascii="Times New Roman" w:hAnsi="Times New Roman"/>
          <w:sz w:val="24"/>
          <w:szCs w:val="24"/>
          <w:lang w:val="en-US"/>
        </w:rPr>
        <w:t>all for a photoshoot with the Chief Minister of Meghalaya, Conrad K. Sangma, and some MLAs of the National People</w:t>
      </w:r>
      <w:r>
        <w:rPr>
          <w:rFonts w:ascii="Times New Roman" w:hAnsi="Times New Roman"/>
          <w:sz w:val="24"/>
          <w:szCs w:val="24"/>
          <w:rtl/>
        </w:rPr>
        <w:t>’</w:t>
      </w:r>
      <w:r>
        <w:rPr>
          <w:rFonts w:ascii="Times New Roman" w:hAnsi="Times New Roman"/>
          <w:sz w:val="24"/>
          <w:szCs w:val="24"/>
          <w:lang w:val="fr-FR"/>
        </w:rPr>
        <w:t>s party</w:t>
      </w:r>
      <w:r>
        <w:rPr>
          <w:rFonts w:ascii="Times New Roman" w:hAnsi="Times New Roman"/>
          <w:sz w:val="24"/>
          <w:szCs w:val="24"/>
          <w:lang w:val="en-US"/>
        </w:rPr>
        <w:t>. This was a unique opportunity for the students to interact with the state's leaders and capture memories with them. Afterward, at 11:45 AM the students had the opportunity to discuss the session and share their thoughts on the proceedings.</w:t>
      </w:r>
    </w:p>
    <w:p w:rsidR="002D5718" w:rsidRDefault="002D5718">
      <w:pPr>
        <w:pStyle w:val="Body"/>
        <w:jc w:val="both"/>
        <w:rPr>
          <w:rFonts w:ascii="Times New Roman" w:eastAsia="Times New Roman" w:hAnsi="Times New Roman" w:cs="Times New Roman"/>
          <w:sz w:val="24"/>
          <w:szCs w:val="24"/>
        </w:rPr>
      </w:pPr>
    </w:p>
    <w:p w:rsidR="002D5718" w:rsidRDefault="00000000">
      <w:pPr>
        <w:pStyle w:val="Body"/>
        <w:jc w:val="both"/>
        <w:rPr>
          <w:rFonts w:ascii="Times New Roman" w:eastAsia="Times New Roman" w:hAnsi="Times New Roman" w:cs="Times New Roman"/>
          <w:sz w:val="24"/>
          <w:szCs w:val="24"/>
        </w:rPr>
      </w:pPr>
      <w:r>
        <w:rPr>
          <w:rFonts w:ascii="Times New Roman" w:hAnsi="Times New Roman"/>
          <w:sz w:val="24"/>
          <w:szCs w:val="24"/>
          <w:lang w:val="en-US"/>
        </w:rPr>
        <w:t>The session proved to be enlightening and captivating for the students. They gained valuable insights into the workings of the government, the role of the legislators, and the importance of active citizenship. The discussions were not only Educational but impactful providing, a rich learning experience for the students.</w:t>
      </w:r>
    </w:p>
    <w:p w:rsidR="002D5718" w:rsidRDefault="00000000">
      <w:pPr>
        <w:pStyle w:val="Body"/>
        <w:jc w:val="both"/>
      </w:pPr>
      <w:r>
        <w:rPr>
          <w:rFonts w:ascii="Times New Roman" w:eastAsia="Times New Roman" w:hAnsi="Times New Roman" w:cs="Times New Roman"/>
          <w:noProof/>
          <w:sz w:val="24"/>
          <w:szCs w:val="24"/>
        </w:rPr>
        <w:lastRenderedPageBreak/>
        <w:drawing>
          <wp:anchor distT="152400" distB="152400" distL="152400" distR="152400" simplePos="0" relativeHeight="251659264" behindDoc="0" locked="0" layoutInCell="1" allowOverlap="1">
            <wp:simplePos x="0" y="0"/>
            <wp:positionH relativeFrom="margin">
              <wp:posOffset>-6350</wp:posOffset>
            </wp:positionH>
            <wp:positionV relativeFrom="line">
              <wp:posOffset>152400</wp:posOffset>
            </wp:positionV>
            <wp:extent cx="6120057" cy="3762879"/>
            <wp:effectExtent l="0" t="0" r="0" b="0"/>
            <wp:wrapTopAndBottom distT="152400" distB="152400"/>
            <wp:docPr id="1073741825" name="officeArt object" descr="IMG_8469.jpeg"/>
            <wp:cNvGraphicFramePr/>
            <a:graphic xmlns:a="http://schemas.openxmlformats.org/drawingml/2006/main">
              <a:graphicData uri="http://schemas.openxmlformats.org/drawingml/2006/picture">
                <pic:pic xmlns:pic="http://schemas.openxmlformats.org/drawingml/2006/picture">
                  <pic:nvPicPr>
                    <pic:cNvPr id="1073741825" name="IMG_8469.jpeg" descr="IMG_8469.jpeg"/>
                    <pic:cNvPicPr>
                      <a:picLocks noChangeAspect="1"/>
                    </pic:cNvPicPr>
                  </pic:nvPicPr>
                  <pic:blipFill>
                    <a:blip r:embed="rId6"/>
                    <a:stretch>
                      <a:fillRect/>
                    </a:stretch>
                  </pic:blipFill>
                  <pic:spPr>
                    <a:xfrm>
                      <a:off x="0" y="0"/>
                      <a:ext cx="6120057" cy="3762879"/>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4"/>
          <w:szCs w:val="24"/>
        </w:rPr>
        <w:drawing>
          <wp:anchor distT="152400" distB="152400" distL="152400" distR="152400" simplePos="0" relativeHeight="251660288" behindDoc="0" locked="0" layoutInCell="1" allowOverlap="1">
            <wp:simplePos x="0" y="0"/>
            <wp:positionH relativeFrom="margin">
              <wp:posOffset>196850</wp:posOffset>
            </wp:positionH>
            <wp:positionV relativeFrom="line">
              <wp:posOffset>355600</wp:posOffset>
            </wp:positionV>
            <wp:extent cx="6120057" cy="4590043"/>
            <wp:effectExtent l="0" t="0" r="0" b="0"/>
            <wp:wrapTopAndBottom distT="152400" distB="152400"/>
            <wp:docPr id="1073741826" name="officeArt object" descr="5ec39af0-8aa9-4379-a796-bf5f28ecc058.jpeg"/>
            <wp:cNvGraphicFramePr/>
            <a:graphic xmlns:a="http://schemas.openxmlformats.org/drawingml/2006/main">
              <a:graphicData uri="http://schemas.openxmlformats.org/drawingml/2006/picture">
                <pic:pic xmlns:pic="http://schemas.openxmlformats.org/drawingml/2006/picture">
                  <pic:nvPicPr>
                    <pic:cNvPr id="1073741826" name="5ec39af0-8aa9-4379-a796-bf5f28ecc058.jpeg" descr="5ec39af0-8aa9-4379-a796-bf5f28ecc058.jpeg"/>
                    <pic:cNvPicPr>
                      <a:picLocks noChangeAspect="1"/>
                    </pic:cNvPicPr>
                  </pic:nvPicPr>
                  <pic:blipFill>
                    <a:blip r:embed="rId7"/>
                    <a:stretch>
                      <a:fillRect/>
                    </a:stretch>
                  </pic:blipFill>
                  <pic:spPr>
                    <a:xfrm>
                      <a:off x="0" y="0"/>
                      <a:ext cx="6120057" cy="4590043"/>
                    </a:xfrm>
                    <a:prstGeom prst="rect">
                      <a:avLst/>
                    </a:prstGeom>
                    <a:ln w="12700" cap="flat">
                      <a:noFill/>
                      <a:miter lim="400000"/>
                    </a:ln>
                    <a:effectLst/>
                  </pic:spPr>
                </pic:pic>
              </a:graphicData>
            </a:graphic>
          </wp:anchor>
        </w:drawing>
      </w:r>
    </w:p>
    <w:sectPr w:rsidR="002D571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45B" w:rsidRDefault="00B8545B">
      <w:r>
        <w:separator/>
      </w:r>
    </w:p>
  </w:endnote>
  <w:endnote w:type="continuationSeparator" w:id="0">
    <w:p w:rsidR="00B8545B" w:rsidRDefault="00B8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718" w:rsidRDefault="002D5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45B" w:rsidRDefault="00B8545B">
      <w:r>
        <w:separator/>
      </w:r>
    </w:p>
  </w:footnote>
  <w:footnote w:type="continuationSeparator" w:id="0">
    <w:p w:rsidR="00B8545B" w:rsidRDefault="00B8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718" w:rsidRDefault="002D57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18"/>
    <w:rsid w:val="00086537"/>
    <w:rsid w:val="002D5718"/>
    <w:rsid w:val="0040476A"/>
    <w:rsid w:val="00802794"/>
    <w:rsid w:val="00B8545B"/>
    <w:rsid w:val="00BB3F8D"/>
    <w:rsid w:val="00D556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51933E4"/>
  <w15:docId w15:val="{ACDC0F6F-2B45-034C-B88E-FEA1D727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Winston Pariat</cp:lastModifiedBy>
  <cp:revision>2</cp:revision>
  <dcterms:created xsi:type="dcterms:W3CDTF">2024-06-18T08:19:00Z</dcterms:created>
  <dcterms:modified xsi:type="dcterms:W3CDTF">2024-06-18T08:19:00Z</dcterms:modified>
</cp:coreProperties>
</file>